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51E68" w14:textId="77777777" w:rsidR="002B1E86" w:rsidRPr="001C793C" w:rsidRDefault="002B1E86" w:rsidP="002B1E86">
      <w:pPr>
        <w:spacing w:after="16"/>
        <w:jc w:val="both"/>
        <w:rPr>
          <w:rFonts w:ascii="Calibri" w:hAnsi="Calibri" w:cs="Calibri"/>
          <w:b/>
          <w:bCs/>
          <w:color w:val="000000" w:themeColor="text1"/>
          <w:sz w:val="32"/>
          <w:szCs w:val="32"/>
          <w:lang w:val="it-IT"/>
        </w:rPr>
      </w:pPr>
      <w:r w:rsidRPr="001C793C">
        <w:rPr>
          <w:rFonts w:ascii="Calibri" w:hAnsi="Calibri" w:cs="Calibri"/>
          <w:b/>
          <w:sz w:val="32"/>
          <w:szCs w:val="32"/>
          <w:lang w:val="it-IT"/>
        </w:rPr>
        <w:t>BANDO PER L’ASSEGNAZIONE IN LOCAZIONE DELL’</w:t>
      </w:r>
      <w:r w:rsidRPr="001C793C">
        <w:rPr>
          <w:rFonts w:ascii="Calibri" w:hAnsi="Calibri" w:cs="Calibri"/>
          <w:b/>
          <w:bCs/>
          <w:color w:val="000000" w:themeColor="text1"/>
          <w:sz w:val="32"/>
          <w:szCs w:val="32"/>
          <w:lang w:val="it-IT"/>
        </w:rPr>
        <w:t>ALBERGO DIFFUSO E CENTRO BENESSERE DI LIVEMMO</w:t>
      </w:r>
    </w:p>
    <w:p w14:paraId="3167D3AC" w14:textId="77777777" w:rsidR="00080315" w:rsidRDefault="00080315" w:rsidP="00080315">
      <w:pPr>
        <w:spacing w:after="0"/>
        <w:jc w:val="both"/>
        <w:rPr>
          <w:rFonts w:ascii="Calibri" w:hAnsi="Calibri" w:cs="Calibri"/>
          <w:b/>
          <w:sz w:val="24"/>
          <w:szCs w:val="24"/>
          <w:lang w:val="it-IT"/>
        </w:rPr>
      </w:pPr>
    </w:p>
    <w:p w14:paraId="721EC3A3" w14:textId="458D115A" w:rsidR="00B60DD4" w:rsidRPr="00B60DD4" w:rsidRDefault="00080315" w:rsidP="00080315">
      <w:pPr>
        <w:spacing w:after="0"/>
        <w:jc w:val="both"/>
        <w:rPr>
          <w:rFonts w:ascii="Calibri" w:hAnsi="Calibri" w:cs="Calibri"/>
          <w:sz w:val="24"/>
          <w:szCs w:val="24"/>
          <w:lang w:val="it-IT"/>
        </w:rPr>
      </w:pPr>
      <w:r w:rsidRPr="00B60DD4">
        <w:rPr>
          <w:rFonts w:asciiTheme="majorHAnsi" w:eastAsia="Times New Roman" w:hAnsiTheme="majorHAnsi" w:cstheme="majorHAnsi"/>
          <w:b/>
          <w:bCs/>
          <w:sz w:val="24"/>
          <w:szCs w:val="24"/>
          <w:lang w:val="it-IT" w:eastAsia="it-IT"/>
        </w:rPr>
        <w:t xml:space="preserve">ALLEGATO </w:t>
      </w:r>
      <w:r>
        <w:rPr>
          <w:rFonts w:asciiTheme="majorHAnsi" w:eastAsia="Times New Roman" w:hAnsiTheme="majorHAnsi" w:cstheme="majorHAnsi"/>
          <w:b/>
          <w:bCs/>
          <w:sz w:val="24"/>
          <w:szCs w:val="24"/>
          <w:lang w:val="it-IT" w:eastAsia="it-IT"/>
        </w:rPr>
        <w:t xml:space="preserve">2  - </w:t>
      </w:r>
      <w:r w:rsidR="00B60DD4" w:rsidRPr="00B60DD4">
        <w:rPr>
          <w:rFonts w:asciiTheme="majorHAnsi" w:eastAsia="Times New Roman" w:hAnsiTheme="majorHAnsi" w:cstheme="majorHAnsi"/>
          <w:b/>
          <w:bCs/>
          <w:sz w:val="24"/>
          <w:szCs w:val="24"/>
          <w:lang w:val="it-IT" w:eastAsia="it-IT"/>
        </w:rPr>
        <w:t xml:space="preserve">DICHIARAZIONE SOSTITUTIVA DI CERTIFICAZIONE E DI ATTO DI NOTORIETÀ </w:t>
      </w:r>
    </w:p>
    <w:p w14:paraId="214434E9" w14:textId="77777777" w:rsidR="00B60DD4" w:rsidRPr="00B60DD4" w:rsidRDefault="00B60DD4" w:rsidP="00B60DD4">
      <w:pPr>
        <w:spacing w:after="100" w:afterAutospacing="1" w:line="240" w:lineRule="auto"/>
        <w:jc w:val="center"/>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(Articoli 46 e 47 del DPR 28 dicembre 2000, n. 445)</w:t>
      </w:r>
    </w:p>
    <w:p w14:paraId="50AE8950" w14:textId="78B47475" w:rsidR="00B60DD4" w:rsidRPr="00B60DD4" w:rsidRDefault="00B60DD4" w:rsidP="00B60DD4">
      <w:pPr>
        <w:spacing w:before="100" w:beforeAutospacing="1" w:after="100" w:afterAutospacing="1" w:line="240" w:lineRule="auto"/>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Il/La sottoscritto/a</w:t>
      </w:r>
      <w:r w:rsidRPr="00B60DD4">
        <w:rPr>
          <w:rFonts w:asciiTheme="majorHAnsi" w:eastAsia="Times New Roman" w:hAnsiTheme="majorHAnsi" w:cstheme="majorHAnsi"/>
          <w:sz w:val="24"/>
          <w:szCs w:val="24"/>
          <w:lang w:val="it-IT" w:eastAsia="it-IT"/>
        </w:rPr>
        <w:br/>
        <w:t>Cognome e Nome: _________________________________</w:t>
      </w:r>
      <w:r w:rsidRPr="00B60DD4">
        <w:rPr>
          <w:rFonts w:asciiTheme="majorHAnsi" w:eastAsia="Times New Roman" w:hAnsiTheme="majorHAnsi" w:cstheme="majorHAnsi"/>
          <w:sz w:val="24"/>
          <w:szCs w:val="24"/>
          <w:lang w:val="it-IT" w:eastAsia="it-IT"/>
        </w:rPr>
        <w:br/>
        <w:t xml:space="preserve">Nato/a </w:t>
      </w:r>
      <w:proofErr w:type="spellStart"/>
      <w:r w:rsidRPr="00B60DD4">
        <w:rPr>
          <w:rFonts w:asciiTheme="majorHAnsi" w:eastAsia="Times New Roman" w:hAnsiTheme="majorHAnsi" w:cstheme="majorHAnsi"/>
          <w:sz w:val="24"/>
          <w:szCs w:val="24"/>
          <w:lang w:val="it-IT" w:eastAsia="it-IT"/>
        </w:rPr>
        <w:t>a</w:t>
      </w:r>
      <w:proofErr w:type="spellEnd"/>
      <w:r w:rsidRPr="00B60DD4">
        <w:rPr>
          <w:rFonts w:asciiTheme="majorHAnsi" w:eastAsia="Times New Roman" w:hAnsiTheme="majorHAnsi" w:cstheme="majorHAnsi"/>
          <w:sz w:val="24"/>
          <w:szCs w:val="24"/>
          <w:lang w:val="it-IT" w:eastAsia="it-IT"/>
        </w:rPr>
        <w:t xml:space="preserve"> ____________________________ il </w:t>
      </w:r>
      <w:r w:rsidR="00E8361A">
        <w:rPr>
          <w:rFonts w:asciiTheme="majorHAnsi" w:eastAsia="Times New Roman" w:hAnsiTheme="majorHAnsi" w:cstheme="majorHAnsi"/>
          <w:sz w:val="24"/>
          <w:szCs w:val="24"/>
          <w:lang w:val="it-IT" w:eastAsia="it-IT"/>
        </w:rPr>
        <w:t xml:space="preserve">  </w:t>
      </w:r>
      <w:r w:rsidRPr="00B60DD4">
        <w:rPr>
          <w:rFonts w:asciiTheme="majorHAnsi" w:eastAsia="Times New Roman" w:hAnsiTheme="majorHAnsi" w:cstheme="majorHAnsi"/>
          <w:sz w:val="24"/>
          <w:szCs w:val="24"/>
          <w:lang w:val="it-IT" w:eastAsia="it-IT"/>
        </w:rPr>
        <w:t>_</w:t>
      </w:r>
      <w:r w:rsidR="00E8361A">
        <w:rPr>
          <w:rFonts w:asciiTheme="majorHAnsi" w:eastAsia="Times New Roman" w:hAnsiTheme="majorHAnsi" w:cstheme="majorHAnsi"/>
          <w:sz w:val="24"/>
          <w:szCs w:val="24"/>
          <w:lang w:val="it-IT" w:eastAsia="it-IT"/>
        </w:rPr>
        <w:t>_____</w:t>
      </w:r>
      <w:r w:rsidRPr="00B60DD4">
        <w:rPr>
          <w:rFonts w:asciiTheme="majorHAnsi" w:eastAsia="Times New Roman" w:hAnsiTheme="majorHAnsi" w:cstheme="majorHAnsi"/>
          <w:sz w:val="24"/>
          <w:szCs w:val="24"/>
          <w:lang w:val="it-IT" w:eastAsia="it-IT"/>
        </w:rPr>
        <w:t>_____</w:t>
      </w:r>
      <w:r w:rsidRPr="00B60DD4">
        <w:rPr>
          <w:rFonts w:asciiTheme="majorHAnsi" w:eastAsia="Times New Roman" w:hAnsiTheme="majorHAnsi" w:cstheme="majorHAnsi"/>
          <w:sz w:val="24"/>
          <w:szCs w:val="24"/>
          <w:lang w:val="it-IT" w:eastAsia="it-IT"/>
        </w:rPr>
        <w:br/>
        <w:t>Residente in ____________________________ (____) – via/piazza _________________________________Codice fiscale ____________________________</w:t>
      </w:r>
      <w:r w:rsidRPr="00B60DD4">
        <w:rPr>
          <w:rFonts w:asciiTheme="majorHAnsi" w:eastAsia="Times New Roman" w:hAnsiTheme="majorHAnsi" w:cstheme="majorHAnsi"/>
          <w:sz w:val="24"/>
          <w:szCs w:val="24"/>
          <w:lang w:val="it-IT" w:eastAsia="it-IT"/>
        </w:rPr>
        <w:br/>
        <w:t>In qualità di:</w:t>
      </w:r>
      <w:r w:rsidRPr="00B60DD4">
        <w:rPr>
          <w:rFonts w:asciiTheme="majorHAnsi" w:eastAsia="Times New Roman" w:hAnsiTheme="majorHAnsi" w:cstheme="majorHAnsi"/>
          <w:sz w:val="24"/>
          <w:szCs w:val="24"/>
          <w:lang w:val="it-IT" w:eastAsia="it-IT"/>
        </w:rPr>
        <w:br/>
      </w:r>
      <w:r w:rsidRPr="00B60DD4">
        <w:rPr>
          <w:rFonts w:ascii="Segoe UI Symbol" w:eastAsia="Times New Roman" w:hAnsi="Segoe UI Symbol" w:cs="Segoe UI Symbol"/>
          <w:sz w:val="24"/>
          <w:szCs w:val="24"/>
          <w:lang w:val="it-IT" w:eastAsia="it-IT"/>
        </w:rPr>
        <w:t>☐</w:t>
      </w:r>
      <w:r w:rsidRPr="00B60DD4">
        <w:rPr>
          <w:rFonts w:asciiTheme="majorHAnsi" w:eastAsia="Times New Roman" w:hAnsiTheme="majorHAnsi" w:cstheme="majorHAnsi"/>
          <w:sz w:val="24"/>
          <w:szCs w:val="24"/>
          <w:lang w:val="it-IT" w:eastAsia="it-IT"/>
        </w:rPr>
        <w:t xml:space="preserve"> Titolare di impresa individuale</w:t>
      </w:r>
      <w:r w:rsidRPr="00B60DD4">
        <w:rPr>
          <w:rFonts w:asciiTheme="majorHAnsi" w:eastAsia="Times New Roman" w:hAnsiTheme="majorHAnsi" w:cstheme="majorHAnsi"/>
          <w:sz w:val="24"/>
          <w:szCs w:val="24"/>
          <w:lang w:val="it-IT" w:eastAsia="it-IT"/>
        </w:rPr>
        <w:br/>
      </w:r>
      <w:r w:rsidRPr="00B60DD4">
        <w:rPr>
          <w:rFonts w:ascii="Segoe UI Symbol" w:eastAsia="Times New Roman" w:hAnsi="Segoe UI Symbol" w:cs="Segoe UI Symbol"/>
          <w:sz w:val="24"/>
          <w:szCs w:val="24"/>
          <w:lang w:val="it-IT" w:eastAsia="it-IT"/>
        </w:rPr>
        <w:t>☐</w:t>
      </w:r>
      <w:r w:rsidRPr="00B60DD4">
        <w:rPr>
          <w:rFonts w:asciiTheme="majorHAnsi" w:eastAsia="Times New Roman" w:hAnsiTheme="majorHAnsi" w:cstheme="majorHAnsi"/>
          <w:sz w:val="24"/>
          <w:szCs w:val="24"/>
          <w:lang w:val="it-IT" w:eastAsia="it-IT"/>
        </w:rPr>
        <w:t xml:space="preserve"> Legale rappresentante / Amministratore munito di poteri di rappresentanza</w:t>
      </w:r>
      <w:r w:rsidRPr="00B60DD4">
        <w:rPr>
          <w:rFonts w:asciiTheme="majorHAnsi" w:eastAsia="Times New Roman" w:hAnsiTheme="majorHAnsi" w:cstheme="majorHAnsi"/>
          <w:sz w:val="24"/>
          <w:szCs w:val="24"/>
          <w:lang w:val="it-IT" w:eastAsia="it-IT"/>
        </w:rPr>
        <w:br/>
      </w:r>
      <w:r w:rsidRPr="00B60DD4">
        <w:rPr>
          <w:rFonts w:ascii="Segoe UI Symbol" w:eastAsia="Times New Roman" w:hAnsi="Segoe UI Symbol" w:cs="Segoe UI Symbol"/>
          <w:sz w:val="24"/>
          <w:szCs w:val="24"/>
          <w:lang w:val="it-IT" w:eastAsia="it-IT"/>
        </w:rPr>
        <w:t>☐</w:t>
      </w:r>
      <w:r w:rsidRPr="00B60DD4">
        <w:rPr>
          <w:rFonts w:asciiTheme="majorHAnsi" w:eastAsia="Times New Roman" w:hAnsiTheme="majorHAnsi" w:cstheme="majorHAnsi"/>
          <w:sz w:val="24"/>
          <w:szCs w:val="24"/>
          <w:lang w:val="it-IT" w:eastAsia="it-IT"/>
        </w:rPr>
        <w:t xml:space="preserve"> Procuratore (allega procura)</w:t>
      </w:r>
    </w:p>
    <w:p w14:paraId="3B8FB313" w14:textId="577AF308" w:rsidR="00A70FEF" w:rsidRPr="00A70FEF" w:rsidRDefault="00B60DD4" w:rsidP="00A70FEF">
      <w:pPr>
        <w:spacing w:before="100" w:beforeAutospacing="1" w:after="100" w:afterAutospacing="1" w:line="240" w:lineRule="auto"/>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della Ditta / Ente / Associazione / Società:</w:t>
      </w:r>
      <w:r w:rsidRPr="00B60DD4">
        <w:rPr>
          <w:rFonts w:asciiTheme="majorHAnsi" w:eastAsia="Times New Roman" w:hAnsiTheme="majorHAnsi" w:cstheme="majorHAnsi"/>
          <w:sz w:val="24"/>
          <w:szCs w:val="24"/>
          <w:lang w:val="it-IT" w:eastAsia="it-IT"/>
        </w:rPr>
        <w:br/>
        <w:t xml:space="preserve"> Denominazione: _________________________________</w:t>
      </w:r>
      <w:r w:rsidRPr="00B60DD4">
        <w:rPr>
          <w:rFonts w:asciiTheme="majorHAnsi" w:eastAsia="Times New Roman" w:hAnsiTheme="majorHAnsi" w:cstheme="majorHAnsi"/>
          <w:sz w:val="24"/>
          <w:szCs w:val="24"/>
          <w:lang w:val="it-IT" w:eastAsia="it-IT"/>
        </w:rPr>
        <w:br/>
        <w:t>Sede legale in ____________________________ (____) – via/piazza _________________________________</w:t>
      </w:r>
      <w:r w:rsidRPr="00B60DD4">
        <w:rPr>
          <w:rFonts w:asciiTheme="majorHAnsi" w:eastAsia="Times New Roman" w:hAnsiTheme="majorHAnsi" w:cstheme="majorHAnsi"/>
          <w:sz w:val="24"/>
          <w:szCs w:val="24"/>
          <w:lang w:val="it-IT" w:eastAsia="it-IT"/>
        </w:rPr>
        <w:br/>
        <w:t>Partita IVA / C.F.: ____________________________</w:t>
      </w:r>
      <w:r w:rsidRPr="00B60DD4">
        <w:rPr>
          <w:rFonts w:asciiTheme="majorHAnsi" w:eastAsia="Times New Roman" w:hAnsiTheme="majorHAnsi" w:cstheme="majorHAnsi"/>
          <w:sz w:val="24"/>
          <w:szCs w:val="24"/>
          <w:lang w:val="it-IT" w:eastAsia="it-IT"/>
        </w:rPr>
        <w:br/>
        <w:t>PEC: ____________________________</w:t>
      </w:r>
      <w:r w:rsidRPr="00B60DD4">
        <w:rPr>
          <w:rFonts w:asciiTheme="majorHAnsi" w:eastAsia="Times New Roman" w:hAnsiTheme="majorHAnsi" w:cstheme="majorHAnsi"/>
          <w:sz w:val="24"/>
          <w:szCs w:val="24"/>
          <w:lang w:val="it-IT" w:eastAsia="it-IT"/>
        </w:rPr>
        <w:br/>
        <w:t>Telefono: ____________________________</w:t>
      </w:r>
    </w:p>
    <w:p w14:paraId="0F724FB8" w14:textId="3EFAEE2B" w:rsidR="00B60DD4" w:rsidRDefault="00B60DD4" w:rsidP="00B60DD4">
      <w:pPr>
        <w:spacing w:before="100" w:beforeAutospacing="1" w:after="100" w:afterAutospacing="1" w:line="240" w:lineRule="auto"/>
        <w:jc w:val="both"/>
        <w:rPr>
          <w:rFonts w:asciiTheme="majorHAnsi" w:eastAsia="Times New Roman" w:hAnsiTheme="majorHAnsi" w:cstheme="majorHAnsi"/>
          <w:b/>
          <w:bCs/>
          <w:sz w:val="24"/>
          <w:szCs w:val="24"/>
          <w:lang w:val="it-IT" w:eastAsia="it-IT"/>
        </w:rPr>
      </w:pPr>
      <w:r w:rsidRPr="00B60DD4">
        <w:rPr>
          <w:rFonts w:asciiTheme="majorHAnsi" w:eastAsia="Times New Roman" w:hAnsiTheme="majorHAnsi" w:cstheme="majorHAnsi"/>
          <w:b/>
          <w:bCs/>
          <w:sz w:val="24"/>
          <w:szCs w:val="24"/>
          <w:lang w:val="it-IT" w:eastAsia="it-IT"/>
        </w:rPr>
        <w:t>consapevole delle sanzioni penali previste in caso di dichiarazioni mendaci, così come stabilito dall’art. 76 del DPR 445/2000, e ai sensi degli articoli 46 e 47 del medesimo DPR, sotto la propria responsabilità:</w:t>
      </w:r>
    </w:p>
    <w:p w14:paraId="2F6911AC" w14:textId="4612C743" w:rsidR="00B60DD4" w:rsidRPr="00B60DD4" w:rsidRDefault="00B60DD4" w:rsidP="00B60DD4">
      <w:pPr>
        <w:spacing w:before="100" w:beforeAutospacing="1" w:after="100" w:afterAutospacing="1" w:line="240" w:lineRule="auto"/>
        <w:jc w:val="center"/>
        <w:outlineLvl w:val="2"/>
        <w:rPr>
          <w:rFonts w:asciiTheme="majorHAnsi" w:eastAsia="Times New Roman" w:hAnsiTheme="majorHAnsi" w:cstheme="majorHAnsi"/>
          <w:b/>
          <w:bCs/>
          <w:sz w:val="24"/>
          <w:szCs w:val="24"/>
          <w:lang w:val="it-IT" w:eastAsia="it-IT"/>
        </w:rPr>
      </w:pPr>
      <w:r w:rsidRPr="00B60DD4">
        <w:rPr>
          <w:rFonts w:asciiTheme="majorHAnsi" w:eastAsia="Times New Roman" w:hAnsiTheme="majorHAnsi" w:cstheme="majorHAnsi"/>
          <w:b/>
          <w:bCs/>
          <w:sz w:val="24"/>
          <w:szCs w:val="24"/>
          <w:lang w:val="it-IT" w:eastAsia="it-IT"/>
        </w:rPr>
        <w:t>DICHIARA</w:t>
      </w:r>
      <w:r w:rsidR="00A70FEF">
        <w:rPr>
          <w:rFonts w:asciiTheme="majorHAnsi" w:eastAsia="Times New Roman" w:hAnsiTheme="majorHAnsi" w:cstheme="majorHAnsi"/>
          <w:b/>
          <w:bCs/>
          <w:sz w:val="24"/>
          <w:szCs w:val="24"/>
          <w:lang w:val="it-IT" w:eastAsia="it-IT"/>
        </w:rPr>
        <w:t xml:space="preserve"> </w:t>
      </w:r>
    </w:p>
    <w:p w14:paraId="6CD7C66D" w14:textId="3FFAA34B" w:rsidR="00B60DD4" w:rsidRPr="00B60DD4" w:rsidRDefault="00B60DD4" w:rsidP="00B60DD4">
      <w:p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 xml:space="preserve">di possedere i requisiti per la partecipazione al bando pubblico per la locazione </w:t>
      </w:r>
      <w:r w:rsidR="002B1E86">
        <w:rPr>
          <w:rFonts w:asciiTheme="majorHAnsi" w:eastAsia="Times New Roman" w:hAnsiTheme="majorHAnsi" w:cstheme="majorHAnsi"/>
          <w:sz w:val="24"/>
          <w:szCs w:val="24"/>
          <w:lang w:val="it-IT" w:eastAsia="it-IT"/>
        </w:rPr>
        <w:t>dell’Albergo Diffuso e del Centro Benessere</w:t>
      </w:r>
      <w:r w:rsidRPr="00B60DD4">
        <w:rPr>
          <w:rFonts w:asciiTheme="majorHAnsi" w:eastAsia="Times New Roman" w:hAnsiTheme="majorHAnsi" w:cstheme="majorHAnsi"/>
          <w:sz w:val="24"/>
          <w:szCs w:val="24"/>
          <w:lang w:val="it-IT" w:eastAsia="it-IT"/>
        </w:rPr>
        <w:t>, e in particolare:</w:t>
      </w:r>
    </w:p>
    <w:p w14:paraId="2CE446B9"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riportato</w:t>
      </w:r>
      <w:r w:rsidRPr="00B60DD4">
        <w:rPr>
          <w:rFonts w:asciiTheme="majorHAnsi" w:eastAsia="Times New Roman" w:hAnsiTheme="majorHAnsi" w:cstheme="majorHAnsi"/>
          <w:sz w:val="24"/>
          <w:szCs w:val="24"/>
          <w:lang w:val="it-IT" w:eastAsia="it-IT"/>
        </w:rPr>
        <w:t xml:space="preserve"> condanne con sentenza definitiva, né decreto penale di condanna irrevocabile, né sentenze di applicazione della pena ai sensi dell’art. 444 c.p.p., per reati di cui all’art. 94, comma 1, D.lgs. 36/2023;</w:t>
      </w:r>
    </w:p>
    <w:p w14:paraId="4C79FC40"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trovarsi in alcuna delle cause di decadenza, sospensione o divieto</w:t>
      </w:r>
      <w:r w:rsidRPr="00B60DD4">
        <w:rPr>
          <w:rFonts w:asciiTheme="majorHAnsi" w:eastAsia="Times New Roman" w:hAnsiTheme="majorHAnsi" w:cstheme="majorHAnsi"/>
          <w:sz w:val="24"/>
          <w:szCs w:val="24"/>
          <w:lang w:val="it-IT" w:eastAsia="it-IT"/>
        </w:rPr>
        <w:t xml:space="preserve"> di cui all’art. 67 del D.lgs. 159/2011 (Codice Antimafia) e di non essere soggetto a tentativi di infiltrazione mafiosa (art. 84, c. 4);</w:t>
      </w:r>
    </w:p>
    <w:p w14:paraId="7ECF034E"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essere destinatario della sanzione interdittiva</w:t>
      </w:r>
      <w:r w:rsidRPr="00B60DD4">
        <w:rPr>
          <w:rFonts w:asciiTheme="majorHAnsi" w:eastAsia="Times New Roman" w:hAnsiTheme="majorHAnsi" w:cstheme="majorHAnsi"/>
          <w:sz w:val="24"/>
          <w:szCs w:val="24"/>
          <w:lang w:val="it-IT" w:eastAsia="it-IT"/>
        </w:rPr>
        <w:t xml:space="preserve"> di cui all’art. 9, comma 2, lett. c) del D.lgs. 231/2001, né di provvedimenti che comportino il divieto di contrarre con la pubblica amministrazione;</w:t>
      </w:r>
    </w:p>
    <w:p w14:paraId="66BEC24B" w14:textId="45BF4D4F"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essere in possesso della certificazione di cui all’art. 17 della L. 68/1999</w:t>
      </w:r>
      <w:r w:rsidRPr="00B60DD4">
        <w:rPr>
          <w:rFonts w:asciiTheme="majorHAnsi" w:eastAsia="Times New Roman" w:hAnsiTheme="majorHAnsi" w:cstheme="majorHAnsi"/>
          <w:sz w:val="24"/>
          <w:szCs w:val="24"/>
          <w:lang w:val="it-IT" w:eastAsia="it-IT"/>
        </w:rPr>
        <w:t>, ovvero di aver presentato dichiarazione sostitutiva in merito (in tema di obbligo di assunzione di soggetti disabili</w:t>
      </w:r>
      <w:r w:rsidR="002B1E86">
        <w:rPr>
          <w:rFonts w:asciiTheme="majorHAnsi" w:eastAsia="Times New Roman" w:hAnsiTheme="majorHAnsi" w:cstheme="majorHAnsi"/>
          <w:sz w:val="24"/>
          <w:szCs w:val="24"/>
          <w:lang w:val="it-IT" w:eastAsia="it-IT"/>
        </w:rPr>
        <w:t xml:space="preserve"> – se dovuta</w:t>
      </w:r>
      <w:r w:rsidRPr="00B60DD4">
        <w:rPr>
          <w:rFonts w:asciiTheme="majorHAnsi" w:eastAsia="Times New Roman" w:hAnsiTheme="majorHAnsi" w:cstheme="majorHAnsi"/>
          <w:sz w:val="24"/>
          <w:szCs w:val="24"/>
          <w:lang w:val="it-IT" w:eastAsia="it-IT"/>
        </w:rPr>
        <w:t>);</w:t>
      </w:r>
    </w:p>
    <w:p w14:paraId="3F3093EF"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trovarsi in stato di liquidazione giudiziale, coatta o concordato preventivo</w:t>
      </w:r>
      <w:r w:rsidRPr="00B60DD4">
        <w:rPr>
          <w:rFonts w:asciiTheme="majorHAnsi" w:eastAsia="Times New Roman" w:hAnsiTheme="majorHAnsi" w:cstheme="majorHAnsi"/>
          <w:sz w:val="24"/>
          <w:szCs w:val="24"/>
          <w:lang w:val="it-IT" w:eastAsia="it-IT"/>
        </w:rPr>
        <w:t xml:space="preserve"> e di non essere oggetto di procedure in corso per la dichiarazione di tali condizioni;</w:t>
      </w:r>
    </w:p>
    <w:p w14:paraId="45A805C0"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lastRenderedPageBreak/>
        <w:t>di non aver commesso violazioni gravi e definitivamente accertate</w:t>
      </w:r>
      <w:r w:rsidRPr="00B60DD4">
        <w:rPr>
          <w:rFonts w:asciiTheme="majorHAnsi" w:eastAsia="Times New Roman" w:hAnsiTheme="majorHAnsi" w:cstheme="majorHAnsi"/>
          <w:sz w:val="24"/>
          <w:szCs w:val="24"/>
          <w:lang w:val="it-IT" w:eastAsia="it-IT"/>
        </w:rPr>
        <w:t xml:space="preserve"> in materia di imposte, tasse o contributi previdenziali, e in caso contrario, di aver regolarizzato la propria posizione entro la data di presentazione della domanda;</w:t>
      </w:r>
    </w:p>
    <w:p w14:paraId="59F16CFE" w14:textId="52C966FE"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 xml:space="preserve">di non risultare moroso nei confronti del Comune di </w:t>
      </w:r>
      <w:r w:rsidR="00E0498C">
        <w:rPr>
          <w:rFonts w:asciiTheme="majorHAnsi" w:eastAsia="Times New Roman" w:hAnsiTheme="majorHAnsi" w:cstheme="majorHAnsi"/>
          <w:b/>
          <w:bCs/>
          <w:sz w:val="24"/>
          <w:szCs w:val="24"/>
          <w:lang w:val="it-IT" w:eastAsia="it-IT"/>
        </w:rPr>
        <w:t xml:space="preserve">Pertica </w:t>
      </w:r>
      <w:r w:rsidR="002B1E86">
        <w:rPr>
          <w:rFonts w:asciiTheme="majorHAnsi" w:eastAsia="Times New Roman" w:hAnsiTheme="majorHAnsi" w:cstheme="majorHAnsi"/>
          <w:b/>
          <w:bCs/>
          <w:sz w:val="24"/>
          <w:szCs w:val="24"/>
          <w:lang w:val="it-IT" w:eastAsia="it-IT"/>
        </w:rPr>
        <w:t>Alta</w:t>
      </w:r>
      <w:r w:rsidRPr="00B60DD4">
        <w:rPr>
          <w:rFonts w:asciiTheme="majorHAnsi" w:eastAsia="Times New Roman" w:hAnsiTheme="majorHAnsi" w:cstheme="majorHAnsi"/>
          <w:sz w:val="24"/>
          <w:szCs w:val="24"/>
          <w:lang w:val="it-IT" w:eastAsia="it-IT"/>
        </w:rPr>
        <w:t xml:space="preserve"> per canoni, imposte, tributi o altri obblighi derivanti da rapporti pregressi;</w:t>
      </w:r>
    </w:p>
    <w:p w14:paraId="1DEF28BD" w14:textId="0F1E4096"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rapporti di parentela o affinità entro il secondo grado</w:t>
      </w:r>
      <w:r w:rsidRPr="00B60DD4">
        <w:rPr>
          <w:rFonts w:asciiTheme="majorHAnsi" w:eastAsia="Times New Roman" w:hAnsiTheme="majorHAnsi" w:cstheme="majorHAnsi"/>
          <w:sz w:val="24"/>
          <w:szCs w:val="24"/>
          <w:lang w:val="it-IT" w:eastAsia="it-IT"/>
        </w:rPr>
        <w:t xml:space="preserve">, né relazioni economiche, né convivenza o matrimonio con soggetti facenti parte degli organi di vertice o dipendenti del Comune di </w:t>
      </w:r>
      <w:r w:rsidR="00E0498C">
        <w:rPr>
          <w:rFonts w:asciiTheme="majorHAnsi" w:eastAsia="Times New Roman" w:hAnsiTheme="majorHAnsi" w:cstheme="majorHAnsi"/>
          <w:sz w:val="24"/>
          <w:szCs w:val="24"/>
          <w:lang w:val="it-IT" w:eastAsia="it-IT"/>
        </w:rPr>
        <w:t xml:space="preserve">Pertica </w:t>
      </w:r>
      <w:r w:rsidR="002B1E86">
        <w:rPr>
          <w:rFonts w:asciiTheme="majorHAnsi" w:eastAsia="Times New Roman" w:hAnsiTheme="majorHAnsi" w:cstheme="majorHAnsi"/>
          <w:sz w:val="24"/>
          <w:szCs w:val="24"/>
          <w:lang w:val="it-IT" w:eastAsia="it-IT"/>
        </w:rPr>
        <w:t>Alta</w:t>
      </w:r>
      <w:r w:rsidRPr="00B60DD4">
        <w:rPr>
          <w:rFonts w:asciiTheme="majorHAnsi" w:eastAsia="Times New Roman" w:hAnsiTheme="majorHAnsi" w:cstheme="majorHAnsi"/>
          <w:sz w:val="24"/>
          <w:szCs w:val="24"/>
          <w:lang w:val="it-IT" w:eastAsia="it-IT"/>
        </w:rPr>
        <w:t xml:space="preserve"> coinvolti nel procedimento;</w:t>
      </w:r>
    </w:p>
    <w:p w14:paraId="7A005CD0"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rilevanti indizi di collegamento decisionale</w:t>
      </w:r>
      <w:r w:rsidRPr="00B60DD4">
        <w:rPr>
          <w:rFonts w:asciiTheme="majorHAnsi" w:eastAsia="Times New Roman" w:hAnsiTheme="majorHAnsi" w:cstheme="majorHAnsi"/>
          <w:sz w:val="24"/>
          <w:szCs w:val="24"/>
          <w:lang w:val="it-IT" w:eastAsia="it-IT"/>
        </w:rPr>
        <w:t xml:space="preserve"> con altri partecipanti, tali da far presumere che le offerte siano imputabili a un unico centro decisionale;</w:t>
      </w:r>
    </w:p>
    <w:p w14:paraId="7AF59943"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incorrere nel divieto di cui all’art. 53, comma 16-ter del D.lgs. 165/2001</w:t>
      </w:r>
      <w:r w:rsidRPr="00B60DD4">
        <w:rPr>
          <w:rFonts w:asciiTheme="majorHAnsi" w:eastAsia="Times New Roman" w:hAnsiTheme="majorHAnsi" w:cstheme="majorHAnsi"/>
          <w:sz w:val="24"/>
          <w:szCs w:val="24"/>
          <w:lang w:val="it-IT" w:eastAsia="it-IT"/>
        </w:rPr>
        <w:t xml:space="preserve"> (cd. </w:t>
      </w:r>
      <w:proofErr w:type="spellStart"/>
      <w:r w:rsidRPr="00B60DD4">
        <w:rPr>
          <w:rFonts w:asciiTheme="majorHAnsi" w:eastAsia="Times New Roman" w:hAnsiTheme="majorHAnsi" w:cstheme="majorHAnsi"/>
          <w:sz w:val="24"/>
          <w:szCs w:val="24"/>
          <w:lang w:val="it-IT" w:eastAsia="it-IT"/>
        </w:rPr>
        <w:t>pantouflage</w:t>
      </w:r>
      <w:proofErr w:type="spellEnd"/>
      <w:r w:rsidRPr="00B60DD4">
        <w:rPr>
          <w:rFonts w:asciiTheme="majorHAnsi" w:eastAsia="Times New Roman" w:hAnsiTheme="majorHAnsi" w:cstheme="majorHAnsi"/>
          <w:sz w:val="24"/>
          <w:szCs w:val="24"/>
          <w:lang w:val="it-IT" w:eastAsia="it-IT"/>
        </w:rPr>
        <w:t>);</w:t>
      </w:r>
    </w:p>
    <w:p w14:paraId="3B05895D" w14:textId="77777777" w:rsidR="00B60DD4" w:rsidRP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avere violato il divieto di intestazione fiduciaria</w:t>
      </w:r>
      <w:r w:rsidRPr="00B60DD4">
        <w:rPr>
          <w:rFonts w:asciiTheme="majorHAnsi" w:eastAsia="Times New Roman" w:hAnsiTheme="majorHAnsi" w:cstheme="majorHAnsi"/>
          <w:sz w:val="24"/>
          <w:szCs w:val="24"/>
          <w:lang w:val="it-IT" w:eastAsia="it-IT"/>
        </w:rPr>
        <w:t xml:space="preserve"> previsto dall’art. 17 della L. 55/1990;</w:t>
      </w:r>
    </w:p>
    <w:p w14:paraId="5E738F86" w14:textId="77777777" w:rsid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non trovarsi in situazione di controllo o collegamento</w:t>
      </w:r>
      <w:r w:rsidRPr="00B60DD4">
        <w:rPr>
          <w:rFonts w:asciiTheme="majorHAnsi" w:eastAsia="Times New Roman" w:hAnsiTheme="majorHAnsi" w:cstheme="majorHAnsi"/>
          <w:sz w:val="24"/>
          <w:szCs w:val="24"/>
          <w:lang w:val="it-IT" w:eastAsia="it-IT"/>
        </w:rPr>
        <w:t xml:space="preserve"> con altri concorrenti, ai sensi dell’art. 2359 c.c., tale da comportare l’attribuzione dell’offerta ad un unico centro decisionale;</w:t>
      </w:r>
    </w:p>
    <w:p w14:paraId="0A3EBC7E" w14:textId="4C675608" w:rsidR="00080315" w:rsidRPr="00B60DD4" w:rsidRDefault="002B7A5A"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2B7A5A">
        <w:rPr>
          <w:rFonts w:asciiTheme="majorHAnsi" w:eastAsia="Times New Roman" w:hAnsiTheme="majorHAnsi" w:cstheme="majorHAnsi"/>
          <w:b/>
          <w:bCs/>
          <w:sz w:val="24"/>
          <w:szCs w:val="24"/>
          <w:lang w:val="it-IT" w:eastAsia="it-IT"/>
        </w:rPr>
        <w:t>di non riportare alcuna causa di esclusione</w:t>
      </w:r>
      <w:r>
        <w:rPr>
          <w:rFonts w:asciiTheme="majorHAnsi" w:eastAsia="Times New Roman" w:hAnsiTheme="majorHAnsi" w:cstheme="majorHAnsi"/>
          <w:sz w:val="24"/>
          <w:szCs w:val="24"/>
          <w:lang w:val="it-IT" w:eastAsia="it-IT"/>
        </w:rPr>
        <w:t xml:space="preserve"> che comporti il divieto di contrarre con la pubblica amministrazione;</w:t>
      </w:r>
    </w:p>
    <w:p w14:paraId="1255E03F" w14:textId="3F2DEC7B" w:rsidR="00B60DD4" w:rsidRDefault="00B60DD4" w:rsidP="00080315">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essere iscritto alla Camera di Commercio / Albo professionale / Registro equivalente</w:t>
      </w:r>
      <w:r w:rsidRPr="00B60DD4">
        <w:rPr>
          <w:rFonts w:asciiTheme="majorHAnsi" w:eastAsia="Times New Roman" w:hAnsiTheme="majorHAnsi" w:cstheme="majorHAnsi"/>
          <w:sz w:val="24"/>
          <w:szCs w:val="24"/>
          <w:lang w:val="it-IT" w:eastAsia="it-IT"/>
        </w:rPr>
        <w:t>, oppure, in caso di operatore economico estero, in un registro professionale/commerciale secondo le norme del Paese di origine</w:t>
      </w:r>
      <w:r w:rsidR="00080315">
        <w:rPr>
          <w:rFonts w:asciiTheme="majorHAnsi" w:eastAsia="Times New Roman" w:hAnsiTheme="majorHAnsi" w:cstheme="majorHAnsi"/>
          <w:sz w:val="24"/>
          <w:szCs w:val="24"/>
          <w:lang w:val="it-IT" w:eastAsia="it-IT"/>
        </w:rPr>
        <w:t xml:space="preserve"> al n. ______________________</w:t>
      </w:r>
      <w:r w:rsidRPr="00B60DD4">
        <w:rPr>
          <w:rFonts w:asciiTheme="majorHAnsi" w:eastAsia="Times New Roman" w:hAnsiTheme="majorHAnsi" w:cstheme="majorHAnsi"/>
          <w:sz w:val="24"/>
          <w:szCs w:val="24"/>
          <w:lang w:val="it-IT" w:eastAsia="it-IT"/>
        </w:rPr>
        <w:t>;</w:t>
      </w:r>
    </w:p>
    <w:p w14:paraId="4772316D" w14:textId="72CD3709" w:rsidR="00F56558" w:rsidRPr="00F56558" w:rsidRDefault="00F56558" w:rsidP="00F56558">
      <w:pPr>
        <w:numPr>
          <w:ilvl w:val="0"/>
          <w:numId w:val="16"/>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A36C6A">
        <w:rPr>
          <w:rFonts w:asciiTheme="majorHAnsi" w:eastAsia="Times New Roman" w:hAnsiTheme="majorHAnsi" w:cstheme="majorHAnsi"/>
          <w:b/>
          <w:bCs/>
          <w:sz w:val="24"/>
          <w:szCs w:val="24"/>
          <w:lang w:val="it-IT" w:eastAsia="it-IT"/>
        </w:rPr>
        <w:t>di essere in possesso del titolo abilitativo SAB (Somministrazione Alimenti e Bevande)</w:t>
      </w:r>
      <w:r w:rsidRPr="00A36C6A">
        <w:rPr>
          <w:rFonts w:asciiTheme="majorHAnsi" w:eastAsia="Times New Roman" w:hAnsiTheme="majorHAnsi" w:cstheme="majorHAnsi"/>
          <w:sz w:val="24"/>
          <w:szCs w:val="24"/>
          <w:lang w:val="it-IT" w:eastAsia="it-IT"/>
        </w:rPr>
        <w:t xml:space="preserve"> o di indicare </w:t>
      </w:r>
      <w:r>
        <w:rPr>
          <w:rFonts w:asciiTheme="majorHAnsi" w:eastAsia="Times New Roman" w:hAnsiTheme="majorHAnsi" w:cstheme="majorHAnsi"/>
          <w:sz w:val="24"/>
          <w:szCs w:val="24"/>
          <w:lang w:val="it-IT" w:eastAsia="it-IT"/>
        </w:rPr>
        <w:t>come</w:t>
      </w:r>
      <w:r w:rsidRPr="00A36C6A">
        <w:rPr>
          <w:rFonts w:asciiTheme="majorHAnsi" w:eastAsia="Times New Roman" w:hAnsiTheme="majorHAnsi" w:cstheme="majorHAnsi"/>
          <w:sz w:val="24"/>
          <w:szCs w:val="24"/>
          <w:lang w:val="it-IT" w:eastAsia="it-IT"/>
        </w:rPr>
        <w:t xml:space="preserve"> preposto in possesso di tale abilitazione</w:t>
      </w:r>
      <w:r>
        <w:rPr>
          <w:rFonts w:asciiTheme="majorHAnsi" w:eastAsia="Times New Roman" w:hAnsiTheme="majorHAnsi" w:cstheme="majorHAnsi"/>
          <w:sz w:val="24"/>
          <w:szCs w:val="24"/>
          <w:lang w:val="it-IT" w:eastAsia="it-IT"/>
        </w:rPr>
        <w:t xml:space="preserve"> il/la __________________________________________________________________________</w:t>
      </w:r>
      <w:r w:rsidRPr="00A36C6A">
        <w:rPr>
          <w:rFonts w:asciiTheme="majorHAnsi" w:eastAsia="Times New Roman" w:hAnsiTheme="majorHAnsi" w:cstheme="majorHAnsi"/>
          <w:sz w:val="24"/>
          <w:szCs w:val="24"/>
          <w:lang w:val="it-IT" w:eastAsia="it-IT"/>
        </w:rPr>
        <w:t>;</w:t>
      </w:r>
    </w:p>
    <w:p w14:paraId="500813DE" w14:textId="5828044E" w:rsidR="002C1453" w:rsidRPr="002C1453" w:rsidRDefault="002C1453" w:rsidP="002C1453">
      <w:pPr>
        <w:spacing w:before="100" w:beforeAutospacing="1" w:after="100" w:afterAutospacing="1" w:line="240" w:lineRule="auto"/>
        <w:ind w:left="360"/>
        <w:jc w:val="center"/>
        <w:outlineLvl w:val="2"/>
        <w:rPr>
          <w:rFonts w:asciiTheme="majorHAnsi" w:eastAsia="Times New Roman" w:hAnsiTheme="majorHAnsi" w:cstheme="majorHAnsi"/>
          <w:b/>
          <w:bCs/>
          <w:sz w:val="24"/>
          <w:szCs w:val="24"/>
          <w:lang w:val="it-IT" w:eastAsia="it-IT"/>
        </w:rPr>
      </w:pPr>
      <w:r w:rsidRPr="002C1453">
        <w:rPr>
          <w:rFonts w:asciiTheme="majorHAnsi" w:eastAsia="Times New Roman" w:hAnsiTheme="majorHAnsi" w:cstheme="majorHAnsi"/>
          <w:b/>
          <w:bCs/>
          <w:sz w:val="24"/>
          <w:szCs w:val="24"/>
          <w:lang w:val="it-IT" w:eastAsia="it-IT"/>
        </w:rPr>
        <w:t xml:space="preserve">DICHIARA </w:t>
      </w:r>
      <w:r>
        <w:rPr>
          <w:rFonts w:asciiTheme="majorHAnsi" w:eastAsia="Times New Roman" w:hAnsiTheme="majorHAnsi" w:cstheme="majorHAnsi"/>
          <w:b/>
          <w:bCs/>
          <w:sz w:val="24"/>
          <w:szCs w:val="24"/>
          <w:lang w:val="it-IT" w:eastAsia="it-IT"/>
        </w:rPr>
        <w:t>inoltre,</w:t>
      </w:r>
    </w:p>
    <w:p w14:paraId="03889F31" w14:textId="77777777" w:rsidR="00B60DD4" w:rsidRPr="00B60DD4" w:rsidRDefault="00B60DD4" w:rsidP="002C1453">
      <w:pPr>
        <w:numPr>
          <w:ilvl w:val="0"/>
          <w:numId w:val="18"/>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accettare senza riserve tutte le condizioni</w:t>
      </w:r>
      <w:r w:rsidRPr="00B60DD4">
        <w:rPr>
          <w:rFonts w:asciiTheme="majorHAnsi" w:eastAsia="Times New Roman" w:hAnsiTheme="majorHAnsi" w:cstheme="majorHAnsi"/>
          <w:sz w:val="24"/>
          <w:szCs w:val="24"/>
          <w:lang w:val="it-IT" w:eastAsia="it-IT"/>
        </w:rPr>
        <w:t xml:space="preserve"> previste nel bando, nelle sue allegazioni e negli atti richiamati;</w:t>
      </w:r>
    </w:p>
    <w:p w14:paraId="2B4FC729" w14:textId="514942BD" w:rsidR="00B60DD4" w:rsidRPr="002C1453" w:rsidRDefault="00B60DD4" w:rsidP="002C1453">
      <w:pPr>
        <w:numPr>
          <w:ilvl w:val="0"/>
          <w:numId w:val="18"/>
        </w:numPr>
        <w:spacing w:after="0"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di impegnarsi, in caso di a</w:t>
      </w:r>
      <w:r w:rsidRPr="002C1453">
        <w:rPr>
          <w:rFonts w:asciiTheme="majorHAnsi" w:eastAsia="Times New Roman" w:hAnsiTheme="majorHAnsi" w:cstheme="majorHAnsi"/>
          <w:b/>
          <w:bCs/>
          <w:sz w:val="24"/>
          <w:szCs w:val="24"/>
          <w:lang w:val="it-IT" w:eastAsia="it-IT"/>
        </w:rPr>
        <w:t>ggiudicazione</w:t>
      </w:r>
      <w:r w:rsidRPr="002C1453">
        <w:rPr>
          <w:rFonts w:asciiTheme="majorHAnsi" w:eastAsia="Times New Roman" w:hAnsiTheme="majorHAnsi" w:cstheme="majorHAnsi"/>
          <w:sz w:val="24"/>
          <w:szCs w:val="24"/>
          <w:lang w:val="it-IT" w:eastAsia="it-IT"/>
        </w:rPr>
        <w:t>, a:</w:t>
      </w:r>
    </w:p>
    <w:p w14:paraId="2E9837C1" w14:textId="3BC04C1D" w:rsidR="00B60DD4" w:rsidRPr="00B60DD4" w:rsidRDefault="00B60DD4" w:rsidP="002C1453">
      <w:pPr>
        <w:numPr>
          <w:ilvl w:val="0"/>
          <w:numId w:val="11"/>
        </w:numPr>
        <w:spacing w:after="0"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 xml:space="preserve">costituire un deposito cauzionale pari a </w:t>
      </w:r>
      <w:r w:rsidR="00651DEC">
        <w:rPr>
          <w:rFonts w:asciiTheme="majorHAnsi" w:eastAsia="Times New Roman" w:hAnsiTheme="majorHAnsi" w:cstheme="majorHAnsi"/>
          <w:sz w:val="24"/>
          <w:szCs w:val="24"/>
          <w:lang w:val="it-IT" w:eastAsia="it-IT"/>
        </w:rPr>
        <w:t>tre</w:t>
      </w:r>
      <w:r w:rsidRPr="00B60DD4">
        <w:rPr>
          <w:rFonts w:asciiTheme="majorHAnsi" w:eastAsia="Times New Roman" w:hAnsiTheme="majorHAnsi" w:cstheme="majorHAnsi"/>
          <w:sz w:val="24"/>
          <w:szCs w:val="24"/>
          <w:lang w:val="it-IT" w:eastAsia="it-IT"/>
        </w:rPr>
        <w:t xml:space="preserve"> trimestralità del canone di locazione;</w:t>
      </w:r>
    </w:p>
    <w:p w14:paraId="209FA202" w14:textId="53CF82D4" w:rsidR="00B60DD4" w:rsidRPr="00B60DD4" w:rsidRDefault="00B60DD4" w:rsidP="00B60DD4">
      <w:pPr>
        <w:numPr>
          <w:ilvl w:val="0"/>
          <w:numId w:val="11"/>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 xml:space="preserve">presentare fidejussione </w:t>
      </w:r>
      <w:r w:rsidR="004A593A">
        <w:rPr>
          <w:rFonts w:asciiTheme="majorHAnsi" w:eastAsia="Times New Roman" w:hAnsiTheme="majorHAnsi" w:cstheme="majorHAnsi"/>
          <w:sz w:val="24"/>
          <w:szCs w:val="24"/>
          <w:lang w:val="it-IT" w:eastAsia="it-IT"/>
        </w:rPr>
        <w:t>assicurativa</w:t>
      </w:r>
      <w:r w:rsidR="00651DEC">
        <w:rPr>
          <w:rFonts w:asciiTheme="majorHAnsi" w:eastAsia="Times New Roman" w:hAnsiTheme="majorHAnsi" w:cstheme="majorHAnsi"/>
          <w:sz w:val="24"/>
          <w:szCs w:val="24"/>
          <w:lang w:val="it-IT" w:eastAsia="it-IT"/>
        </w:rPr>
        <w:t>/bancaria</w:t>
      </w:r>
      <w:r w:rsidRPr="00B60DD4">
        <w:rPr>
          <w:rFonts w:asciiTheme="majorHAnsi" w:eastAsia="Times New Roman" w:hAnsiTheme="majorHAnsi" w:cstheme="majorHAnsi"/>
          <w:sz w:val="24"/>
          <w:szCs w:val="24"/>
          <w:lang w:val="it-IT" w:eastAsia="it-IT"/>
        </w:rPr>
        <w:t xml:space="preserve"> di </w:t>
      </w:r>
      <w:r w:rsidR="00651DEC" w:rsidRPr="00651DEC">
        <w:rPr>
          <w:rFonts w:asciiTheme="majorHAnsi" w:eastAsia="Times New Roman" w:hAnsiTheme="majorHAnsi" w:cstheme="majorHAnsi"/>
          <w:sz w:val="24"/>
          <w:szCs w:val="24"/>
          <w:lang w:val="it-IT" w:eastAsia="it-IT"/>
        </w:rPr>
        <w:t xml:space="preserve">€ </w:t>
      </w:r>
      <w:r w:rsidR="00F22731">
        <w:rPr>
          <w:rFonts w:asciiTheme="majorHAnsi" w:eastAsia="Times New Roman" w:hAnsiTheme="majorHAnsi" w:cstheme="majorHAnsi"/>
          <w:sz w:val="24"/>
          <w:szCs w:val="24"/>
          <w:lang w:val="it-IT" w:eastAsia="it-IT"/>
        </w:rPr>
        <w:t>100.000</w:t>
      </w:r>
      <w:r w:rsidR="00651DEC" w:rsidRPr="00651DEC">
        <w:rPr>
          <w:rFonts w:asciiTheme="majorHAnsi" w:eastAsia="Times New Roman" w:hAnsiTheme="majorHAnsi" w:cstheme="majorHAnsi"/>
          <w:sz w:val="24"/>
          <w:szCs w:val="24"/>
          <w:lang w:val="it-IT" w:eastAsia="it-IT"/>
        </w:rPr>
        <w:t>,00 (</w:t>
      </w:r>
      <w:r w:rsidR="00F22731">
        <w:rPr>
          <w:rFonts w:asciiTheme="majorHAnsi" w:eastAsia="Times New Roman" w:hAnsiTheme="majorHAnsi" w:cstheme="majorHAnsi"/>
          <w:sz w:val="24"/>
          <w:szCs w:val="24"/>
          <w:lang w:val="it-IT" w:eastAsia="it-IT"/>
        </w:rPr>
        <w:t>centomila</w:t>
      </w:r>
      <w:r w:rsidR="00651DEC" w:rsidRPr="00651DEC">
        <w:rPr>
          <w:rFonts w:asciiTheme="majorHAnsi" w:eastAsia="Times New Roman" w:hAnsiTheme="majorHAnsi" w:cstheme="majorHAnsi"/>
          <w:sz w:val="24"/>
          <w:szCs w:val="24"/>
          <w:lang w:val="it-IT" w:eastAsia="it-IT"/>
        </w:rPr>
        <w:t>/00);</w:t>
      </w:r>
    </w:p>
    <w:p w14:paraId="346D92C6" w14:textId="1811A2FE" w:rsidR="00B60DD4" w:rsidRDefault="00B60DD4" w:rsidP="00F22731">
      <w:pPr>
        <w:numPr>
          <w:ilvl w:val="0"/>
          <w:numId w:val="11"/>
        </w:numPr>
        <w:spacing w:before="100" w:beforeAutospacing="1" w:after="100" w:afterAutospacing="1" w:line="240" w:lineRule="auto"/>
        <w:jc w:val="both"/>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sz w:val="24"/>
          <w:szCs w:val="24"/>
          <w:lang w:val="it-IT" w:eastAsia="it-IT"/>
        </w:rPr>
        <w:t>stipulare polizze assicurative RCT/RCO con massimali minimi richiesti</w:t>
      </w:r>
      <w:r w:rsidR="00651DEC">
        <w:rPr>
          <w:rFonts w:asciiTheme="majorHAnsi" w:eastAsia="Times New Roman" w:hAnsiTheme="majorHAnsi" w:cstheme="majorHAnsi"/>
          <w:sz w:val="24"/>
          <w:szCs w:val="24"/>
          <w:lang w:val="it-IT" w:eastAsia="it-IT"/>
        </w:rPr>
        <w:t xml:space="preserve"> dall’art 1</w:t>
      </w:r>
      <w:r w:rsidR="00F22731">
        <w:rPr>
          <w:rFonts w:asciiTheme="majorHAnsi" w:eastAsia="Times New Roman" w:hAnsiTheme="majorHAnsi" w:cstheme="majorHAnsi"/>
          <w:sz w:val="24"/>
          <w:szCs w:val="24"/>
          <w:lang w:val="it-IT" w:eastAsia="it-IT"/>
        </w:rPr>
        <w:t>5</w:t>
      </w:r>
      <w:r w:rsidRPr="00B60DD4">
        <w:rPr>
          <w:rFonts w:asciiTheme="majorHAnsi" w:eastAsia="Times New Roman" w:hAnsiTheme="majorHAnsi" w:cstheme="majorHAnsi"/>
          <w:sz w:val="24"/>
          <w:szCs w:val="24"/>
          <w:lang w:val="it-IT" w:eastAsia="it-IT"/>
        </w:rPr>
        <w:t>.</w:t>
      </w:r>
    </w:p>
    <w:p w14:paraId="05B402E3" w14:textId="77777777" w:rsidR="00B60DD4" w:rsidRDefault="00B60DD4" w:rsidP="00B60DD4">
      <w:pPr>
        <w:spacing w:before="100" w:beforeAutospacing="1" w:after="100" w:afterAutospacing="1" w:line="240" w:lineRule="auto"/>
        <w:rPr>
          <w:rFonts w:asciiTheme="majorHAnsi" w:eastAsia="Times New Roman" w:hAnsiTheme="majorHAnsi" w:cstheme="majorHAnsi"/>
          <w:sz w:val="24"/>
          <w:szCs w:val="24"/>
          <w:lang w:val="it-IT" w:eastAsia="it-IT"/>
        </w:rPr>
      </w:pPr>
    </w:p>
    <w:p w14:paraId="7C603BB6" w14:textId="77777777" w:rsidR="00651DEC" w:rsidRDefault="00B60DD4" w:rsidP="00B60DD4">
      <w:pPr>
        <w:spacing w:before="100" w:beforeAutospacing="1" w:after="100" w:afterAutospacing="1" w:line="240" w:lineRule="auto"/>
        <w:rPr>
          <w:rFonts w:asciiTheme="majorHAnsi" w:eastAsia="Times New Roman" w:hAnsiTheme="majorHAnsi" w:cstheme="majorHAnsi"/>
          <w:sz w:val="24"/>
          <w:szCs w:val="24"/>
          <w:lang w:val="it-IT" w:eastAsia="it-IT"/>
        </w:rPr>
      </w:pPr>
      <w:r>
        <w:rPr>
          <w:rFonts w:asciiTheme="majorHAnsi" w:eastAsia="Times New Roman" w:hAnsiTheme="majorHAnsi" w:cstheme="majorHAnsi"/>
          <w:sz w:val="24"/>
          <w:szCs w:val="24"/>
          <w:lang w:val="it-IT" w:eastAsia="it-IT"/>
        </w:rPr>
        <w:t>Lì, _____________</w:t>
      </w:r>
      <w:r>
        <w:rPr>
          <w:rFonts w:asciiTheme="majorHAnsi" w:eastAsia="Times New Roman" w:hAnsiTheme="majorHAnsi" w:cstheme="majorHAnsi"/>
          <w:sz w:val="24"/>
          <w:szCs w:val="24"/>
          <w:lang w:val="it-IT" w:eastAsia="it-IT"/>
        </w:rPr>
        <w:tab/>
      </w:r>
      <w:r>
        <w:rPr>
          <w:rFonts w:asciiTheme="majorHAnsi" w:eastAsia="Times New Roman" w:hAnsiTheme="majorHAnsi" w:cstheme="majorHAnsi"/>
          <w:sz w:val="24"/>
          <w:szCs w:val="24"/>
          <w:lang w:val="it-IT" w:eastAsia="it-IT"/>
        </w:rPr>
        <w:tab/>
      </w:r>
      <w:r>
        <w:rPr>
          <w:rFonts w:asciiTheme="majorHAnsi" w:eastAsia="Times New Roman" w:hAnsiTheme="majorHAnsi" w:cstheme="majorHAnsi"/>
          <w:sz w:val="24"/>
          <w:szCs w:val="24"/>
          <w:lang w:val="it-IT" w:eastAsia="it-IT"/>
        </w:rPr>
        <w:tab/>
      </w:r>
      <w:r w:rsidRPr="00B60DD4">
        <w:rPr>
          <w:rFonts w:asciiTheme="majorHAnsi" w:eastAsia="Times New Roman" w:hAnsiTheme="majorHAnsi" w:cstheme="majorHAnsi"/>
          <w:sz w:val="24"/>
          <w:szCs w:val="24"/>
          <w:lang w:val="it-IT" w:eastAsia="it-IT"/>
        </w:rPr>
        <w:t xml:space="preserve"> </w:t>
      </w:r>
      <w:r>
        <w:rPr>
          <w:rFonts w:asciiTheme="majorHAnsi" w:eastAsia="Times New Roman" w:hAnsiTheme="majorHAnsi" w:cstheme="majorHAnsi"/>
          <w:sz w:val="24"/>
          <w:szCs w:val="24"/>
          <w:lang w:val="it-IT" w:eastAsia="it-IT"/>
        </w:rPr>
        <w:tab/>
      </w:r>
      <w:r>
        <w:rPr>
          <w:rFonts w:asciiTheme="majorHAnsi" w:eastAsia="Times New Roman" w:hAnsiTheme="majorHAnsi" w:cstheme="majorHAnsi"/>
          <w:sz w:val="24"/>
          <w:szCs w:val="24"/>
          <w:lang w:val="it-IT" w:eastAsia="it-IT"/>
        </w:rPr>
        <w:tab/>
      </w:r>
    </w:p>
    <w:p w14:paraId="2A7B4521" w14:textId="77777777" w:rsidR="00651DEC" w:rsidRDefault="00651DEC" w:rsidP="00B60DD4">
      <w:pPr>
        <w:spacing w:before="100" w:beforeAutospacing="1" w:after="100" w:afterAutospacing="1" w:line="240" w:lineRule="auto"/>
        <w:rPr>
          <w:rFonts w:asciiTheme="majorHAnsi" w:eastAsia="Times New Roman" w:hAnsiTheme="majorHAnsi" w:cstheme="majorHAnsi"/>
          <w:sz w:val="24"/>
          <w:szCs w:val="24"/>
          <w:lang w:val="it-IT" w:eastAsia="it-IT"/>
        </w:rPr>
      </w:pPr>
    </w:p>
    <w:p w14:paraId="50678E81" w14:textId="12DFB04D" w:rsidR="00B60DD4" w:rsidRPr="00B60DD4" w:rsidRDefault="00B60DD4" w:rsidP="00651DEC">
      <w:pPr>
        <w:spacing w:before="100" w:beforeAutospacing="1" w:after="100" w:afterAutospacing="1" w:line="240" w:lineRule="auto"/>
        <w:ind w:left="4320" w:firstLine="720"/>
        <w:rPr>
          <w:rFonts w:asciiTheme="majorHAnsi" w:eastAsia="Times New Roman" w:hAnsiTheme="majorHAnsi" w:cstheme="majorHAnsi"/>
          <w:sz w:val="24"/>
          <w:szCs w:val="24"/>
          <w:lang w:val="it-IT" w:eastAsia="it-IT"/>
        </w:rPr>
      </w:pPr>
      <w:r w:rsidRPr="00B60DD4">
        <w:rPr>
          <w:rFonts w:asciiTheme="majorHAnsi" w:eastAsia="Times New Roman" w:hAnsiTheme="majorHAnsi" w:cstheme="majorHAnsi"/>
          <w:b/>
          <w:bCs/>
          <w:sz w:val="24"/>
          <w:szCs w:val="24"/>
          <w:lang w:val="it-IT" w:eastAsia="it-IT"/>
        </w:rPr>
        <w:t>Firma</w:t>
      </w:r>
      <w:r>
        <w:rPr>
          <w:rFonts w:asciiTheme="majorHAnsi" w:eastAsia="Times New Roman" w:hAnsiTheme="majorHAnsi" w:cstheme="majorHAnsi"/>
          <w:b/>
          <w:bCs/>
          <w:sz w:val="24"/>
          <w:szCs w:val="24"/>
          <w:lang w:val="it-IT" w:eastAsia="it-IT"/>
        </w:rPr>
        <w:t xml:space="preserve"> del dichiarante</w:t>
      </w:r>
      <w:r w:rsidRPr="00B60DD4">
        <w:rPr>
          <w:rFonts w:asciiTheme="majorHAnsi" w:eastAsia="Times New Roman" w:hAnsiTheme="majorHAnsi" w:cstheme="majorHAnsi"/>
          <w:sz w:val="24"/>
          <w:szCs w:val="24"/>
          <w:lang w:val="it-IT" w:eastAsia="it-IT"/>
        </w:rPr>
        <w:t xml:space="preserve"> </w:t>
      </w:r>
    </w:p>
    <w:p w14:paraId="0789800F" w14:textId="4E5AB731" w:rsidR="009A137C" w:rsidRPr="00B60DD4" w:rsidRDefault="002B7A5A" w:rsidP="00B60DD4">
      <w:pPr>
        <w:rPr>
          <w:rFonts w:asciiTheme="majorHAnsi" w:hAnsiTheme="majorHAnsi" w:cstheme="majorHAnsi"/>
          <w:sz w:val="24"/>
          <w:szCs w:val="24"/>
          <w:lang w:val="it-IT"/>
        </w:rPr>
      </w:pP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r>
      <w:r>
        <w:rPr>
          <w:rFonts w:asciiTheme="majorHAnsi" w:hAnsiTheme="majorHAnsi" w:cstheme="majorHAnsi"/>
          <w:sz w:val="24"/>
          <w:szCs w:val="24"/>
          <w:lang w:val="it-IT"/>
        </w:rPr>
        <w:tab/>
        <w:t>_______________________</w:t>
      </w:r>
    </w:p>
    <w:sectPr w:rsidR="009A137C" w:rsidRPr="00B60DD4" w:rsidSect="00A70FEF">
      <w:headerReference w:type="default" r:id="rId8"/>
      <w:pgSz w:w="11900" w:h="16840" w:code="9"/>
      <w:pgMar w:top="141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8B54B" w14:textId="77777777" w:rsidR="00C46B9F" w:rsidRDefault="00C46B9F" w:rsidP="00A70FEF">
      <w:pPr>
        <w:spacing w:after="0" w:line="240" w:lineRule="auto"/>
      </w:pPr>
      <w:r>
        <w:separator/>
      </w:r>
    </w:p>
  </w:endnote>
  <w:endnote w:type="continuationSeparator" w:id="0">
    <w:p w14:paraId="08E1BB07" w14:textId="77777777" w:rsidR="00C46B9F" w:rsidRDefault="00C46B9F" w:rsidP="00A70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BC39A" w14:textId="77777777" w:rsidR="00C46B9F" w:rsidRDefault="00C46B9F" w:rsidP="00A70FEF">
      <w:pPr>
        <w:spacing w:after="0" w:line="240" w:lineRule="auto"/>
      </w:pPr>
      <w:r>
        <w:separator/>
      </w:r>
    </w:p>
  </w:footnote>
  <w:footnote w:type="continuationSeparator" w:id="0">
    <w:p w14:paraId="3F0A3A4E" w14:textId="77777777" w:rsidR="00C46B9F" w:rsidRDefault="00C46B9F" w:rsidP="00A70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3C547" w14:textId="43056FFF" w:rsidR="00A70FEF" w:rsidRDefault="00A70FEF">
    <w:pPr>
      <w:pStyle w:val="Corpotes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CCC237C"/>
    <w:multiLevelType w:val="hybridMultilevel"/>
    <w:tmpl w:val="360A961E"/>
    <w:lvl w:ilvl="0" w:tplc="AFBC55C2">
      <w:numFmt w:val="bullet"/>
      <w:lvlText w:val="□"/>
      <w:lvlJc w:val="left"/>
      <w:pPr>
        <w:ind w:left="292" w:hanging="118"/>
      </w:pPr>
      <w:rPr>
        <w:rFonts w:ascii="Courier New" w:eastAsia="Courier New" w:hAnsi="Courier New" w:cs="Courier New" w:hint="default"/>
        <w:w w:val="100"/>
        <w:sz w:val="22"/>
        <w:szCs w:val="22"/>
        <w:lang w:val="it-IT" w:eastAsia="en-US" w:bidi="ar-SA"/>
      </w:rPr>
    </w:lvl>
    <w:lvl w:ilvl="1" w:tplc="FFFFFFFF">
      <w:numFmt w:val="bullet"/>
      <w:lvlText w:val="•"/>
      <w:lvlJc w:val="left"/>
      <w:pPr>
        <w:ind w:left="600" w:hanging="118"/>
      </w:pPr>
      <w:rPr>
        <w:rFonts w:hint="default"/>
        <w:lang w:val="it-IT" w:eastAsia="en-US" w:bidi="ar-SA"/>
      </w:rPr>
    </w:lvl>
    <w:lvl w:ilvl="2" w:tplc="FFFFFFFF">
      <w:numFmt w:val="bullet"/>
      <w:lvlText w:val="•"/>
      <w:lvlJc w:val="left"/>
      <w:pPr>
        <w:ind w:left="901" w:hanging="118"/>
      </w:pPr>
      <w:rPr>
        <w:rFonts w:hint="default"/>
        <w:lang w:val="it-IT" w:eastAsia="en-US" w:bidi="ar-SA"/>
      </w:rPr>
    </w:lvl>
    <w:lvl w:ilvl="3" w:tplc="FFFFFFFF">
      <w:numFmt w:val="bullet"/>
      <w:lvlText w:val="•"/>
      <w:lvlJc w:val="left"/>
      <w:pPr>
        <w:ind w:left="1201" w:hanging="118"/>
      </w:pPr>
      <w:rPr>
        <w:rFonts w:hint="default"/>
        <w:lang w:val="it-IT" w:eastAsia="en-US" w:bidi="ar-SA"/>
      </w:rPr>
    </w:lvl>
    <w:lvl w:ilvl="4" w:tplc="FFFFFFFF">
      <w:numFmt w:val="bullet"/>
      <w:lvlText w:val="•"/>
      <w:lvlJc w:val="left"/>
      <w:pPr>
        <w:ind w:left="1502" w:hanging="118"/>
      </w:pPr>
      <w:rPr>
        <w:rFonts w:hint="default"/>
        <w:lang w:val="it-IT" w:eastAsia="en-US" w:bidi="ar-SA"/>
      </w:rPr>
    </w:lvl>
    <w:lvl w:ilvl="5" w:tplc="FFFFFFFF">
      <w:numFmt w:val="bullet"/>
      <w:lvlText w:val="•"/>
      <w:lvlJc w:val="left"/>
      <w:pPr>
        <w:ind w:left="1803" w:hanging="118"/>
      </w:pPr>
      <w:rPr>
        <w:rFonts w:hint="default"/>
        <w:lang w:val="it-IT" w:eastAsia="en-US" w:bidi="ar-SA"/>
      </w:rPr>
    </w:lvl>
    <w:lvl w:ilvl="6" w:tplc="FFFFFFFF">
      <w:numFmt w:val="bullet"/>
      <w:lvlText w:val="•"/>
      <w:lvlJc w:val="left"/>
      <w:pPr>
        <w:ind w:left="2103" w:hanging="118"/>
      </w:pPr>
      <w:rPr>
        <w:rFonts w:hint="default"/>
        <w:lang w:val="it-IT" w:eastAsia="en-US" w:bidi="ar-SA"/>
      </w:rPr>
    </w:lvl>
    <w:lvl w:ilvl="7" w:tplc="FFFFFFFF">
      <w:numFmt w:val="bullet"/>
      <w:lvlText w:val="•"/>
      <w:lvlJc w:val="left"/>
      <w:pPr>
        <w:ind w:left="2404" w:hanging="118"/>
      </w:pPr>
      <w:rPr>
        <w:rFonts w:hint="default"/>
        <w:lang w:val="it-IT" w:eastAsia="en-US" w:bidi="ar-SA"/>
      </w:rPr>
    </w:lvl>
    <w:lvl w:ilvl="8" w:tplc="FFFFFFFF">
      <w:numFmt w:val="bullet"/>
      <w:lvlText w:val="•"/>
      <w:lvlJc w:val="left"/>
      <w:pPr>
        <w:ind w:left="2705" w:hanging="118"/>
      </w:pPr>
      <w:rPr>
        <w:rFonts w:hint="default"/>
        <w:lang w:val="it-IT" w:eastAsia="en-US" w:bidi="ar-SA"/>
      </w:rPr>
    </w:lvl>
  </w:abstractNum>
  <w:abstractNum w:abstractNumId="10" w15:restartNumberingAfterBreak="0">
    <w:nsid w:val="26816F03"/>
    <w:multiLevelType w:val="hybridMultilevel"/>
    <w:tmpl w:val="E5B4E926"/>
    <w:lvl w:ilvl="0" w:tplc="0A72F7AA">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4C706B1"/>
    <w:multiLevelType w:val="hybridMultilevel"/>
    <w:tmpl w:val="DFFEA76E"/>
    <w:lvl w:ilvl="0" w:tplc="A82C42B4">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3AA4F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2AAC8E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78241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541DA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328CC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DEAD2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62EF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2A4F2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4783B6D"/>
    <w:multiLevelType w:val="multilevel"/>
    <w:tmpl w:val="CD34E27E"/>
    <w:lvl w:ilvl="0">
      <w:start w:val="1"/>
      <w:numFmt w:val="decimal"/>
      <w:lvlText w:val="%1."/>
      <w:lvlJc w:val="left"/>
      <w:pPr>
        <w:ind w:left="648" w:hanging="360"/>
      </w:pPr>
      <w:rPr>
        <w:rFonts w:ascii="Calibri" w:eastAsia="Calibri" w:hAnsi="Calibri" w:cs="Calibri" w:hint="default"/>
        <w:b/>
        <w:bCs/>
        <w:w w:val="100"/>
        <w:sz w:val="22"/>
        <w:szCs w:val="22"/>
        <w:lang w:val="it-IT" w:eastAsia="en-US" w:bidi="ar-SA"/>
      </w:rPr>
    </w:lvl>
    <w:lvl w:ilvl="1">
      <w:start w:val="1"/>
      <w:numFmt w:val="decimal"/>
      <w:lvlText w:val="%1.%2"/>
      <w:lvlJc w:val="left"/>
      <w:pPr>
        <w:ind w:left="288" w:hanging="334"/>
      </w:pPr>
      <w:rPr>
        <w:rFonts w:ascii="Calibri" w:eastAsia="Calibri" w:hAnsi="Calibri" w:cs="Calibri" w:hint="default"/>
        <w:b/>
        <w:bCs/>
        <w:spacing w:val="-2"/>
        <w:w w:val="100"/>
        <w:sz w:val="22"/>
        <w:szCs w:val="22"/>
        <w:lang w:val="it-IT" w:eastAsia="en-US" w:bidi="ar-SA"/>
      </w:rPr>
    </w:lvl>
    <w:lvl w:ilvl="2">
      <w:numFmt w:val="bullet"/>
      <w:lvlText w:val="•"/>
      <w:lvlJc w:val="left"/>
      <w:pPr>
        <w:ind w:left="1702" w:hanging="334"/>
      </w:pPr>
      <w:rPr>
        <w:rFonts w:hint="default"/>
        <w:lang w:val="it-IT" w:eastAsia="en-US" w:bidi="ar-SA"/>
      </w:rPr>
    </w:lvl>
    <w:lvl w:ilvl="3">
      <w:numFmt w:val="bullet"/>
      <w:lvlText w:val="•"/>
      <w:lvlJc w:val="left"/>
      <w:pPr>
        <w:ind w:left="2764" w:hanging="334"/>
      </w:pPr>
      <w:rPr>
        <w:rFonts w:hint="default"/>
        <w:lang w:val="it-IT" w:eastAsia="en-US" w:bidi="ar-SA"/>
      </w:rPr>
    </w:lvl>
    <w:lvl w:ilvl="4">
      <w:numFmt w:val="bullet"/>
      <w:lvlText w:val="•"/>
      <w:lvlJc w:val="left"/>
      <w:pPr>
        <w:ind w:left="3826" w:hanging="334"/>
      </w:pPr>
      <w:rPr>
        <w:rFonts w:hint="default"/>
        <w:lang w:val="it-IT" w:eastAsia="en-US" w:bidi="ar-SA"/>
      </w:rPr>
    </w:lvl>
    <w:lvl w:ilvl="5">
      <w:numFmt w:val="bullet"/>
      <w:lvlText w:val="•"/>
      <w:lvlJc w:val="left"/>
      <w:pPr>
        <w:ind w:left="4888" w:hanging="334"/>
      </w:pPr>
      <w:rPr>
        <w:rFonts w:hint="default"/>
        <w:lang w:val="it-IT" w:eastAsia="en-US" w:bidi="ar-SA"/>
      </w:rPr>
    </w:lvl>
    <w:lvl w:ilvl="6">
      <w:numFmt w:val="bullet"/>
      <w:lvlText w:val="•"/>
      <w:lvlJc w:val="left"/>
      <w:pPr>
        <w:ind w:left="5951" w:hanging="334"/>
      </w:pPr>
      <w:rPr>
        <w:rFonts w:hint="default"/>
        <w:lang w:val="it-IT" w:eastAsia="en-US" w:bidi="ar-SA"/>
      </w:rPr>
    </w:lvl>
    <w:lvl w:ilvl="7">
      <w:numFmt w:val="bullet"/>
      <w:lvlText w:val="•"/>
      <w:lvlJc w:val="left"/>
      <w:pPr>
        <w:ind w:left="7013" w:hanging="334"/>
      </w:pPr>
      <w:rPr>
        <w:rFonts w:hint="default"/>
        <w:lang w:val="it-IT" w:eastAsia="en-US" w:bidi="ar-SA"/>
      </w:rPr>
    </w:lvl>
    <w:lvl w:ilvl="8">
      <w:numFmt w:val="bullet"/>
      <w:lvlText w:val="•"/>
      <w:lvlJc w:val="left"/>
      <w:pPr>
        <w:ind w:left="8075" w:hanging="334"/>
      </w:pPr>
      <w:rPr>
        <w:rFonts w:hint="default"/>
        <w:lang w:val="it-IT" w:eastAsia="en-US" w:bidi="ar-SA"/>
      </w:rPr>
    </w:lvl>
  </w:abstractNum>
  <w:abstractNum w:abstractNumId="13" w15:restartNumberingAfterBreak="0">
    <w:nsid w:val="6970457A"/>
    <w:multiLevelType w:val="multilevel"/>
    <w:tmpl w:val="22C2ED9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3F5323"/>
    <w:multiLevelType w:val="multilevel"/>
    <w:tmpl w:val="76EC95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714A6E77"/>
    <w:multiLevelType w:val="multilevel"/>
    <w:tmpl w:val="17DE2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A55188"/>
    <w:multiLevelType w:val="hybridMultilevel"/>
    <w:tmpl w:val="4A0CFC2A"/>
    <w:lvl w:ilvl="0" w:tplc="76FE7FCC">
      <w:numFmt w:val="bullet"/>
      <w:lvlText w:val="-"/>
      <w:lvlJc w:val="left"/>
      <w:pPr>
        <w:ind w:left="292" w:hanging="118"/>
      </w:pPr>
      <w:rPr>
        <w:rFonts w:ascii="Calibri" w:eastAsia="Calibri" w:hAnsi="Calibri" w:cs="Calibri" w:hint="default"/>
        <w:w w:val="100"/>
        <w:sz w:val="22"/>
        <w:szCs w:val="22"/>
        <w:lang w:val="it-IT" w:eastAsia="en-US" w:bidi="ar-SA"/>
      </w:rPr>
    </w:lvl>
    <w:lvl w:ilvl="1" w:tplc="416E6814">
      <w:numFmt w:val="bullet"/>
      <w:lvlText w:val="•"/>
      <w:lvlJc w:val="left"/>
      <w:pPr>
        <w:ind w:left="600" w:hanging="118"/>
      </w:pPr>
      <w:rPr>
        <w:rFonts w:hint="default"/>
        <w:lang w:val="it-IT" w:eastAsia="en-US" w:bidi="ar-SA"/>
      </w:rPr>
    </w:lvl>
    <w:lvl w:ilvl="2" w:tplc="3DDECC02">
      <w:numFmt w:val="bullet"/>
      <w:lvlText w:val="•"/>
      <w:lvlJc w:val="left"/>
      <w:pPr>
        <w:ind w:left="901" w:hanging="118"/>
      </w:pPr>
      <w:rPr>
        <w:rFonts w:hint="default"/>
        <w:lang w:val="it-IT" w:eastAsia="en-US" w:bidi="ar-SA"/>
      </w:rPr>
    </w:lvl>
    <w:lvl w:ilvl="3" w:tplc="130AD206">
      <w:numFmt w:val="bullet"/>
      <w:lvlText w:val="•"/>
      <w:lvlJc w:val="left"/>
      <w:pPr>
        <w:ind w:left="1201" w:hanging="118"/>
      </w:pPr>
      <w:rPr>
        <w:rFonts w:hint="default"/>
        <w:lang w:val="it-IT" w:eastAsia="en-US" w:bidi="ar-SA"/>
      </w:rPr>
    </w:lvl>
    <w:lvl w:ilvl="4" w:tplc="E1B0B880">
      <w:numFmt w:val="bullet"/>
      <w:lvlText w:val="•"/>
      <w:lvlJc w:val="left"/>
      <w:pPr>
        <w:ind w:left="1502" w:hanging="118"/>
      </w:pPr>
      <w:rPr>
        <w:rFonts w:hint="default"/>
        <w:lang w:val="it-IT" w:eastAsia="en-US" w:bidi="ar-SA"/>
      </w:rPr>
    </w:lvl>
    <w:lvl w:ilvl="5" w:tplc="B9E6590C">
      <w:numFmt w:val="bullet"/>
      <w:lvlText w:val="•"/>
      <w:lvlJc w:val="left"/>
      <w:pPr>
        <w:ind w:left="1803" w:hanging="118"/>
      </w:pPr>
      <w:rPr>
        <w:rFonts w:hint="default"/>
        <w:lang w:val="it-IT" w:eastAsia="en-US" w:bidi="ar-SA"/>
      </w:rPr>
    </w:lvl>
    <w:lvl w:ilvl="6" w:tplc="B27E1E78">
      <w:numFmt w:val="bullet"/>
      <w:lvlText w:val="•"/>
      <w:lvlJc w:val="left"/>
      <w:pPr>
        <w:ind w:left="2103" w:hanging="118"/>
      </w:pPr>
      <w:rPr>
        <w:rFonts w:hint="default"/>
        <w:lang w:val="it-IT" w:eastAsia="en-US" w:bidi="ar-SA"/>
      </w:rPr>
    </w:lvl>
    <w:lvl w:ilvl="7" w:tplc="4FE2122E">
      <w:numFmt w:val="bullet"/>
      <w:lvlText w:val="•"/>
      <w:lvlJc w:val="left"/>
      <w:pPr>
        <w:ind w:left="2404" w:hanging="118"/>
      </w:pPr>
      <w:rPr>
        <w:rFonts w:hint="default"/>
        <w:lang w:val="it-IT" w:eastAsia="en-US" w:bidi="ar-SA"/>
      </w:rPr>
    </w:lvl>
    <w:lvl w:ilvl="8" w:tplc="E38C2A56">
      <w:numFmt w:val="bullet"/>
      <w:lvlText w:val="•"/>
      <w:lvlJc w:val="left"/>
      <w:pPr>
        <w:ind w:left="2705" w:hanging="118"/>
      </w:pPr>
      <w:rPr>
        <w:rFonts w:hint="default"/>
        <w:lang w:val="it-IT" w:eastAsia="en-US" w:bidi="ar-SA"/>
      </w:rPr>
    </w:lvl>
  </w:abstractNum>
  <w:abstractNum w:abstractNumId="17" w15:restartNumberingAfterBreak="0">
    <w:nsid w:val="7904548F"/>
    <w:multiLevelType w:val="multilevel"/>
    <w:tmpl w:val="B414E9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7453359">
    <w:abstractNumId w:val="8"/>
  </w:num>
  <w:num w:numId="2" w16cid:durableId="80880814">
    <w:abstractNumId w:val="6"/>
  </w:num>
  <w:num w:numId="3" w16cid:durableId="235672692">
    <w:abstractNumId w:val="5"/>
  </w:num>
  <w:num w:numId="4" w16cid:durableId="1701931260">
    <w:abstractNumId w:val="4"/>
  </w:num>
  <w:num w:numId="5" w16cid:durableId="1741709742">
    <w:abstractNumId w:val="7"/>
  </w:num>
  <w:num w:numId="6" w16cid:durableId="463818220">
    <w:abstractNumId w:val="3"/>
  </w:num>
  <w:num w:numId="7" w16cid:durableId="1959674109">
    <w:abstractNumId w:val="2"/>
  </w:num>
  <w:num w:numId="8" w16cid:durableId="1740128969">
    <w:abstractNumId w:val="1"/>
  </w:num>
  <w:num w:numId="9" w16cid:durableId="42098206">
    <w:abstractNumId w:val="0"/>
  </w:num>
  <w:num w:numId="10" w16cid:durableId="803623003">
    <w:abstractNumId w:val="15"/>
  </w:num>
  <w:num w:numId="11" w16cid:durableId="343871043">
    <w:abstractNumId w:val="14"/>
  </w:num>
  <w:num w:numId="12" w16cid:durableId="952858308">
    <w:abstractNumId w:val="10"/>
  </w:num>
  <w:num w:numId="13" w16cid:durableId="295110245">
    <w:abstractNumId w:val="12"/>
  </w:num>
  <w:num w:numId="14" w16cid:durableId="754669634">
    <w:abstractNumId w:val="16"/>
  </w:num>
  <w:num w:numId="15" w16cid:durableId="2105032174">
    <w:abstractNumId w:val="9"/>
  </w:num>
  <w:num w:numId="16" w16cid:durableId="660885122">
    <w:abstractNumId w:val="13"/>
  </w:num>
  <w:num w:numId="17" w16cid:durableId="228804208">
    <w:abstractNumId w:val="11"/>
  </w:num>
  <w:num w:numId="18" w16cid:durableId="11807813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0315"/>
    <w:rsid w:val="0015074B"/>
    <w:rsid w:val="00250D64"/>
    <w:rsid w:val="0029639D"/>
    <w:rsid w:val="002B1E86"/>
    <w:rsid w:val="002B7A5A"/>
    <w:rsid w:val="002C1453"/>
    <w:rsid w:val="00326F90"/>
    <w:rsid w:val="004A593A"/>
    <w:rsid w:val="00557BEF"/>
    <w:rsid w:val="00651DEC"/>
    <w:rsid w:val="008B104B"/>
    <w:rsid w:val="008B1578"/>
    <w:rsid w:val="009514A3"/>
    <w:rsid w:val="009A137C"/>
    <w:rsid w:val="00A213B3"/>
    <w:rsid w:val="00A36C6A"/>
    <w:rsid w:val="00A70FEF"/>
    <w:rsid w:val="00AA1D8D"/>
    <w:rsid w:val="00B47730"/>
    <w:rsid w:val="00B60DD4"/>
    <w:rsid w:val="00BA5DF1"/>
    <w:rsid w:val="00C46B9F"/>
    <w:rsid w:val="00C812D9"/>
    <w:rsid w:val="00C97712"/>
    <w:rsid w:val="00CB0664"/>
    <w:rsid w:val="00E0498C"/>
    <w:rsid w:val="00E8361A"/>
    <w:rsid w:val="00E87D85"/>
    <w:rsid w:val="00F22731"/>
    <w:rsid w:val="00F56558"/>
    <w:rsid w:val="00F81CB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F46714"/>
  <w14:defaultImageDpi w14:val="300"/>
  <w15:docId w15:val="{7F0B6F17-4DF1-4C98-9C91-E5BA14035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style>
  <w:style w:type="paragraph" w:styleId="Titolo1">
    <w:name w:val="heading 1"/>
    <w:basedOn w:val="Normale"/>
    <w:next w:val="Normale"/>
    <w:link w:val="Titolo1Carattere"/>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olo9">
    <w:name w:val="heading 9"/>
    <w:basedOn w:val="Normale"/>
    <w:next w:val="Normale"/>
    <w:link w:val="Titolo9Carattere"/>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pPr>
      <w:spacing w:line="240" w:lineRule="auto"/>
    </w:pPr>
    <w:rPr>
      <w:b/>
      <w:bCs/>
      <w:color w:val="4F81BD" w:themeColor="accent1"/>
      <w:sz w:val="18"/>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Normal">
    <w:name w:val="Table Normal"/>
    <w:uiPriority w:val="2"/>
    <w:semiHidden/>
    <w:unhideWhenUsed/>
    <w:qFormat/>
    <w:rsid w:val="00A70FEF"/>
    <w:pPr>
      <w:widowControl w:val="0"/>
      <w:autoSpaceDE w:val="0"/>
      <w:autoSpaceDN w:val="0"/>
      <w:spacing w:after="0" w:line="240" w:lineRule="auto"/>
    </w:pPr>
    <w:rPr>
      <w:rFonts w:eastAsia="Calibri"/>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A70FEF"/>
    <w:pPr>
      <w:widowControl w:val="0"/>
      <w:autoSpaceDE w:val="0"/>
      <w:autoSpaceDN w:val="0"/>
      <w:spacing w:after="0" w:line="240" w:lineRule="auto"/>
    </w:pPr>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891176">
      <w:bodyDiv w:val="1"/>
      <w:marLeft w:val="0"/>
      <w:marRight w:val="0"/>
      <w:marTop w:val="0"/>
      <w:marBottom w:val="0"/>
      <w:divBdr>
        <w:top w:val="none" w:sz="0" w:space="0" w:color="auto"/>
        <w:left w:val="none" w:sz="0" w:space="0" w:color="auto"/>
        <w:bottom w:val="none" w:sz="0" w:space="0" w:color="auto"/>
        <w:right w:val="none" w:sz="0" w:space="0" w:color="auto"/>
      </w:divBdr>
    </w:div>
    <w:div w:id="1166167719">
      <w:bodyDiv w:val="1"/>
      <w:marLeft w:val="0"/>
      <w:marRight w:val="0"/>
      <w:marTop w:val="0"/>
      <w:marBottom w:val="0"/>
      <w:divBdr>
        <w:top w:val="none" w:sz="0" w:space="0" w:color="auto"/>
        <w:left w:val="none" w:sz="0" w:space="0" w:color="auto"/>
        <w:bottom w:val="none" w:sz="0" w:space="0" w:color="auto"/>
        <w:right w:val="none" w:sz="0" w:space="0" w:color="auto"/>
      </w:divBdr>
    </w:div>
    <w:div w:id="14114608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689</Words>
  <Characters>3929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Desiree Vezzola</cp:lastModifiedBy>
  <cp:revision>4</cp:revision>
  <dcterms:created xsi:type="dcterms:W3CDTF">2026-05-05T17:05:00Z</dcterms:created>
  <dcterms:modified xsi:type="dcterms:W3CDTF">2026-05-05T17:07:00Z</dcterms:modified>
  <cp:category/>
</cp:coreProperties>
</file>